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59" w:rsidRDefault="00DE1B59" w:rsidP="00DE1B59">
      <w:pPr>
        <w:pStyle w:val="Normale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PRIVACY E NORME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PRENOTAZIONE E CANCELLAZIONE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Agriturismo 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I dati personali forniti dall'interessato all'Agriturismo 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sono necessari per poter fornire i servizi richiesti, è obbligatorio da parte Vostra fornire queste informazioni se desiderate poter usufruire dei nostri servizi. Se i dati personali richiesti non vengono da voi immessi non possiamo fornire i nostri servizi. I Vostri dati non saranno resi pubblici o ceduti a terzi. Titolare del trattamento dei dati è Agriturismo 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rappresentato dalla Sig.ra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Palazzesi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Mariangela quale titolare del trattamento. L’interessato gode di tutti i diritti di cui all’Art. 7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.196/03. CONDIZIONI GENERALI: DURATA OPZIONI: 24 ore.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METODI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CONFERMA PRENOTAZIONE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Agriturismo 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per confermare definitivamente la prenotazione necessita di caparra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confirmatoria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del 30% sul totale a mezzo bonifico bancario codice IBAN – IT42N0888572052000000009344 – codice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swift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– ICRAITR1OL1 oppure carta di credito (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della carta e data di scadenza ) a mezzo modello da richiedere alla struttura o a mezzo booking on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inviando i dati richiesti.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TERMINI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CANCELLAZIONE</w:t>
      </w:r>
    </w:p>
    <w:p w:rsidR="00DE1B59" w:rsidRDefault="00DE1B59" w:rsidP="00DE1B59">
      <w:pPr>
        <w:pStyle w:val="Normale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Enfasigrassetto"/>
          <w:rFonts w:ascii="Times New Roman" w:hAnsi="Times New Roman" w:cs="Times New Roman"/>
          <w:color w:val="000000"/>
          <w:sz w:val="27"/>
          <w:szCs w:val="27"/>
        </w:rPr>
        <w:t>CONDIZIONI GENERALI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La richiesta di disponibilità non è vincolante e non assume forma di contratto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nè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per il Cliente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nè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per l'Agriturismo 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La richiesta di prenotazione rappresenta Modulo d'Ordine e pertanto vincolante per il Cliente ma non vincolante per l'Agriturismo 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la quale parte si ritiene libera di non accettare la prenotazione. La conferma di prenotazione che l' Agriturismo 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 invia al Cliente è vincolante per entrambe le parti e costituisce perfezionamento del contratto di prenotazione con opzione. Nel caso in cui venga richiesta caparra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confirmatoria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 estremi della carta di credito, il Cliente ha il dovere di inviarli entro i tempi indicati dalla direzione dell'Agriturismo 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 affinché venga tolta l'opzione e confermata definitivamente la prenotazione. A tal punto l'Agriturismo Il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Poggiarello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 si impegnerà ad inviare al Cliente e-mail di conferma. Tutte le riserve devono essere riconfermate via    e-mail accettando le condizioni di cancellazione della struttura.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CANCELLAZIONI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Style w:val="Enfasicorsivo"/>
          <w:rFonts w:ascii="Times New Roman" w:hAnsi="Times New Roman" w:cs="Times New Roman"/>
          <w:color w:val="000000"/>
          <w:sz w:val="27"/>
          <w:szCs w:val="27"/>
        </w:rPr>
        <w:t>L' annullamento di prenotazione prevede il pagamento delle seguenti penali: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- dalla data di prenotazione fino a 30 giorni prima del check-in: 30% dell' importo totale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- da 30 giorni fino a 20 giorni prima del check-in: 50% dell' importo totale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- da 21 giorni prima del check-in:ed in caso di no-show: 100% dell’importo totale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E' possibile cancellare la prenotazione inviando disdetta scritta tramite e-mail. Le caparre non saranno restituite. INFORMAZIONI Gli arrivi sono previsti dalle ore 16:00 alle ore 20:00. Le partenze sono previste entro le ore 10:30 a.m. Informazioni chiamando +39 0577 347264 - + 39 348 3547888 o  E-Mail </w:t>
      </w:r>
      <w:hyperlink r:id="rId4" w:history="1">
        <w:r>
          <w:rPr>
            <w:rStyle w:val="Collegamentoipertestuale"/>
            <w:rFonts w:ascii="Times New Roman" w:hAnsi="Times New Roman" w:cs="Times New Roman"/>
            <w:sz w:val="27"/>
            <w:szCs w:val="27"/>
          </w:rPr>
          <w:t>info@agriturismoilpoggiarello.com</w:t>
        </w:r>
      </w:hyperlink>
    </w:p>
    <w:p w:rsidR="007C5736" w:rsidRDefault="00DE1B59"/>
    <w:sectPr w:rsidR="007C5736" w:rsidSect="00C44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DE1B59"/>
    <w:rsid w:val="00487B26"/>
    <w:rsid w:val="009079FE"/>
    <w:rsid w:val="00AC3B21"/>
    <w:rsid w:val="00BA383B"/>
    <w:rsid w:val="00BD0FDA"/>
    <w:rsid w:val="00C44658"/>
    <w:rsid w:val="00DE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DE1B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DE1B59"/>
    <w:rPr>
      <w:color w:val="0000FF"/>
      <w:u w:val="single"/>
    </w:rPr>
  </w:style>
  <w:style w:type="character" w:styleId="Enfasigrassetto">
    <w:name w:val="Strong"/>
    <w:basedOn w:val="Carpredefinitoparagrafo"/>
    <w:qFormat/>
    <w:rsid w:val="00DE1B59"/>
    <w:rPr>
      <w:b/>
      <w:bCs/>
    </w:rPr>
  </w:style>
  <w:style w:type="character" w:styleId="Enfasicorsivo">
    <w:name w:val="Emphasis"/>
    <w:basedOn w:val="Carpredefinitoparagrafo"/>
    <w:qFormat/>
    <w:rsid w:val="00DE1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griturismoilpoggiarell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klevis.disha</dc:creator>
  <cp:lastModifiedBy>klevis.disha</cp:lastModifiedBy>
  <cp:revision>1</cp:revision>
  <dcterms:created xsi:type="dcterms:W3CDTF">2017-07-15T08:11:00Z</dcterms:created>
  <dcterms:modified xsi:type="dcterms:W3CDTF">2017-07-15T08:11:00Z</dcterms:modified>
</cp:coreProperties>
</file>